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66F" w:rsidRDefault="00F4266F" w:rsidP="00F4266F">
      <w:pPr>
        <w:spacing w:line="360" w:lineRule="auto"/>
        <w:jc w:val="both"/>
        <w:rPr>
          <w:rFonts w:ascii="Arial" w:hAnsi="Arial" w:cs="Arial"/>
          <w:b/>
          <w:color w:val="000000" w:themeColor="text1"/>
          <w:sz w:val="20"/>
          <w:szCs w:val="20"/>
          <w:shd w:val="clear" w:color="auto" w:fill="FFFFFF"/>
        </w:rPr>
      </w:pPr>
      <w:r>
        <w:rPr>
          <w:rFonts w:ascii="Arial" w:hAnsi="Arial" w:cs="Arial"/>
          <w:b/>
          <w:color w:val="000000" w:themeColor="text1"/>
          <w:sz w:val="20"/>
          <w:szCs w:val="20"/>
          <w:shd w:val="clear" w:color="auto" w:fill="FFFFFF"/>
        </w:rPr>
        <w:t xml:space="preserve">                                             </w:t>
      </w:r>
      <w:proofErr w:type="gramStart"/>
      <w:r>
        <w:rPr>
          <w:rFonts w:ascii="Arial" w:hAnsi="Arial" w:cs="Arial"/>
          <w:b/>
          <w:color w:val="000000" w:themeColor="text1"/>
          <w:sz w:val="20"/>
          <w:szCs w:val="20"/>
          <w:shd w:val="clear" w:color="auto" w:fill="FFFFFF"/>
        </w:rPr>
        <w:t>VEKALETNAME</w:t>
      </w:r>
      <w:proofErr w:type="gramEnd"/>
      <w:r>
        <w:rPr>
          <w:rFonts w:ascii="Arial" w:hAnsi="Arial" w:cs="Arial"/>
          <w:b/>
          <w:color w:val="000000" w:themeColor="text1"/>
          <w:sz w:val="20"/>
          <w:szCs w:val="20"/>
          <w:shd w:val="clear" w:color="auto" w:fill="FFFFFF"/>
        </w:rPr>
        <w:t>(BOŞANMA İÇİN)</w:t>
      </w:r>
    </w:p>
    <w:p w:rsidR="00F4266F" w:rsidRPr="00F4266F" w:rsidRDefault="00F4266F" w:rsidP="00F4266F">
      <w:pPr>
        <w:spacing w:line="360" w:lineRule="auto"/>
        <w:ind w:firstLine="708"/>
        <w:jc w:val="both"/>
        <w:rPr>
          <w:rFonts w:ascii="Times New Roman" w:hAnsi="Times New Roman" w:cs="Times New Roman"/>
          <w:color w:val="000000" w:themeColor="text1"/>
          <w:sz w:val="24"/>
          <w:szCs w:val="24"/>
          <w:shd w:val="clear" w:color="auto" w:fill="FFFFFF"/>
        </w:rPr>
      </w:pPr>
      <w:r w:rsidRPr="00F4266F">
        <w:rPr>
          <w:rStyle w:val="Gl"/>
          <w:rFonts w:ascii="Times New Roman" w:hAnsi="Times New Roman" w:cs="Times New Roman"/>
          <w:b w:val="0"/>
          <w:color w:val="000000" w:themeColor="text1"/>
          <w:sz w:val="24"/>
          <w:szCs w:val="24"/>
          <w:bdr w:val="none" w:sz="0" w:space="0" w:color="auto" w:frame="1"/>
        </w:rPr>
        <w:t xml:space="preserve">Gerek eşim </w:t>
      </w:r>
      <w:proofErr w:type="gramStart"/>
      <w:r w:rsidRPr="00F4266F">
        <w:rPr>
          <w:rStyle w:val="Gl"/>
          <w:rFonts w:ascii="Times New Roman" w:hAnsi="Times New Roman" w:cs="Times New Roman"/>
          <w:b w:val="0"/>
          <w:color w:val="000000" w:themeColor="text1"/>
          <w:sz w:val="24"/>
          <w:szCs w:val="24"/>
          <w:bdr w:val="none" w:sz="0" w:space="0" w:color="auto" w:frame="1"/>
        </w:rPr>
        <w:t>……………….</w:t>
      </w:r>
      <w:proofErr w:type="gramEnd"/>
      <w:r w:rsidRPr="00F4266F">
        <w:rPr>
          <w:rStyle w:val="Gl"/>
          <w:rFonts w:ascii="Times New Roman" w:hAnsi="Times New Roman" w:cs="Times New Roman"/>
          <w:b w:val="0"/>
          <w:color w:val="000000" w:themeColor="text1"/>
          <w:sz w:val="24"/>
          <w:szCs w:val="24"/>
          <w:bdr w:val="none" w:sz="0" w:space="0" w:color="auto" w:frame="1"/>
        </w:rPr>
        <w:t xml:space="preserve"> aleyhine boşanma davası ve buna bağlı her türlü davalar açmaya, gerekse eşim tarafından aleyhime açılmış veya açılacak boşanma davasını ve boşanma talebini kabul etmeye, yabancı devlet mahkemeleri tarafından, bizim için verilmiş ve kesinleşmiş boşanma ilamını </w:t>
      </w:r>
      <w:proofErr w:type="spellStart"/>
      <w:r w:rsidRPr="00F4266F">
        <w:rPr>
          <w:rStyle w:val="Gl"/>
          <w:rFonts w:ascii="Times New Roman" w:hAnsi="Times New Roman" w:cs="Times New Roman"/>
          <w:b w:val="0"/>
          <w:color w:val="000000" w:themeColor="text1"/>
          <w:sz w:val="24"/>
          <w:szCs w:val="24"/>
          <w:bdr w:val="none" w:sz="0" w:space="0" w:color="auto" w:frame="1"/>
        </w:rPr>
        <w:t>tenfiz</w:t>
      </w:r>
      <w:proofErr w:type="spellEnd"/>
      <w:r w:rsidRPr="00F4266F">
        <w:rPr>
          <w:rStyle w:val="Gl"/>
          <w:rFonts w:ascii="Times New Roman" w:hAnsi="Times New Roman" w:cs="Times New Roman"/>
          <w:b w:val="0"/>
          <w:color w:val="000000" w:themeColor="text1"/>
          <w:sz w:val="24"/>
          <w:szCs w:val="24"/>
          <w:bdr w:val="none" w:sz="0" w:space="0" w:color="auto" w:frame="1"/>
        </w:rPr>
        <w:t xml:space="preserve"> ettirmeye ve ilgili mahkemeden </w:t>
      </w:r>
      <w:proofErr w:type="spellStart"/>
      <w:r w:rsidRPr="00F4266F">
        <w:rPr>
          <w:rStyle w:val="Gl"/>
          <w:rFonts w:ascii="Times New Roman" w:hAnsi="Times New Roman" w:cs="Times New Roman"/>
          <w:b w:val="0"/>
          <w:color w:val="000000" w:themeColor="text1"/>
          <w:sz w:val="24"/>
          <w:szCs w:val="24"/>
          <w:bdr w:val="none" w:sz="0" w:space="0" w:color="auto" w:frame="1"/>
        </w:rPr>
        <w:t>tenfiz</w:t>
      </w:r>
      <w:proofErr w:type="spellEnd"/>
      <w:r w:rsidRPr="00F4266F">
        <w:rPr>
          <w:rStyle w:val="Gl"/>
          <w:rFonts w:ascii="Times New Roman" w:hAnsi="Times New Roman" w:cs="Times New Roman"/>
          <w:b w:val="0"/>
          <w:color w:val="000000" w:themeColor="text1"/>
          <w:sz w:val="24"/>
          <w:szCs w:val="24"/>
          <w:bdr w:val="none" w:sz="0" w:space="0" w:color="auto" w:frame="1"/>
        </w:rPr>
        <w:t xml:space="preserve"> kararı almaya, icabında müşterek çocuklarımızın velayeti, maddi manevi tazminat, gerek şahsım, gerekse müşterek çocuğumuz/çocuklarımız için nafaka talebinde bulunmaya ve</w:t>
      </w:r>
      <w:r w:rsidRPr="00F4266F">
        <w:rPr>
          <w:rStyle w:val="Gl"/>
          <w:rFonts w:ascii="Times New Roman" w:hAnsi="Times New Roman" w:cs="Times New Roman"/>
          <w:color w:val="000000" w:themeColor="text1"/>
          <w:sz w:val="24"/>
          <w:szCs w:val="24"/>
          <w:bdr w:val="none" w:sz="0" w:space="0" w:color="auto" w:frame="1"/>
        </w:rPr>
        <w:t> </w:t>
      </w:r>
      <w:r>
        <w:rPr>
          <w:rFonts w:ascii="Times New Roman" w:hAnsi="Times New Roman" w:cs="Times New Roman"/>
          <w:color w:val="000000" w:themeColor="text1"/>
          <w:sz w:val="24"/>
          <w:szCs w:val="24"/>
        </w:rPr>
        <w:t>l</w:t>
      </w:r>
      <w:r w:rsidRPr="00F4266F">
        <w:rPr>
          <w:rFonts w:ascii="Times New Roman" w:hAnsi="Times New Roman" w:cs="Times New Roman"/>
          <w:color w:val="000000" w:themeColor="text1"/>
          <w:sz w:val="24"/>
          <w:szCs w:val="24"/>
        </w:rPr>
        <w:t>eh ve aleyhimde açılmış veya açılacak bilumum dava ve takiplerden dolayı T.C. Mahkemelerinin meclislerinin, daire ve kurumlarının her bölüm ve derecesinde her sıfat tarik ve suretle beni temsile, haklarımı</w:t>
      </w:r>
      <w:r w:rsidRPr="00F4266F">
        <w:rPr>
          <w:rFonts w:ascii="Times New Roman" w:hAnsi="Times New Roman" w:cs="Times New Roman"/>
          <w:color w:val="000000" w:themeColor="text1"/>
          <w:sz w:val="24"/>
          <w:szCs w:val="24"/>
          <w:shd w:val="clear" w:color="auto" w:fill="FFFFFF"/>
        </w:rPr>
        <w:t xml:space="preserve"> korumayı temin, müdafaa ve muhafazası için uygun göreceği bütün işlemleri takip etmeye, sonuçlandırmaya, dava açmaya, gerektiğinde yeniden dava açmaya, gereken dilekçe ve belgeleri yazıp imzalayarak ilgili olduğu daire ve kuruma vermeye, tebliğ ve tebellüğe, kararların açıklanmasını ve düzeltilmesini istemeye, istinaf yoluna başvurmaya, davayı temyize, Bölge Adliye Mahkemeleri, Bölge İdare Mahkemeleri, Yargıtay, Danıştay ve diğer idari, mali ve yargı kurumlarında temsile ve duruşma talebinde bulunmaya, karar düzeltilmesi talebinde bulunmaya, tanıkları dinletmeye ve şikayette bulunmaya, Anayasa Mahkemesinde bireysel başvuru hakkımı kullanarak dava açmaya, Avrupa İnsan Hakları Mahkemesi´nde dava açmaya, bu davaları takip etmeye, sonuçlandırmaya, bilirkişi, muhasip, hakem tayin ve reddine, keşif talebine, raporlara itiraza, tespit yaptırmaya, ihtarname, ihbarname, protesto çekmeye ve cevap vermeye, ilamlar ve kararların tamamının uygulanmasını sağlamaya, duruşma dışı tutulma talebinde bulunmaya, ihtiyati ve </w:t>
      </w:r>
      <w:proofErr w:type="spellStart"/>
      <w:r w:rsidRPr="00F4266F">
        <w:rPr>
          <w:rFonts w:ascii="Times New Roman" w:hAnsi="Times New Roman" w:cs="Times New Roman"/>
          <w:color w:val="000000" w:themeColor="text1"/>
          <w:sz w:val="24"/>
          <w:szCs w:val="24"/>
          <w:shd w:val="clear" w:color="auto" w:fill="FFFFFF"/>
        </w:rPr>
        <w:t>icrai</w:t>
      </w:r>
      <w:proofErr w:type="spellEnd"/>
      <w:r w:rsidRPr="00F4266F">
        <w:rPr>
          <w:rFonts w:ascii="Times New Roman" w:hAnsi="Times New Roman" w:cs="Times New Roman"/>
          <w:color w:val="000000" w:themeColor="text1"/>
          <w:sz w:val="24"/>
          <w:szCs w:val="24"/>
          <w:shd w:val="clear" w:color="auto" w:fill="FFFFFF"/>
        </w:rPr>
        <w:t xml:space="preserve"> haciz ve tedbir kararları almaya, tedbir ve haciz koydurmaya, icra takiplerinde pey sürmeye, AHZU </w:t>
      </w:r>
      <w:proofErr w:type="spellStart"/>
      <w:r w:rsidRPr="00F4266F">
        <w:rPr>
          <w:rFonts w:ascii="Times New Roman" w:hAnsi="Times New Roman" w:cs="Times New Roman"/>
          <w:color w:val="000000" w:themeColor="text1"/>
          <w:sz w:val="24"/>
          <w:szCs w:val="24"/>
          <w:shd w:val="clear" w:color="auto" w:fill="FFFFFF"/>
        </w:rPr>
        <w:t>KABZ’a</w:t>
      </w:r>
      <w:proofErr w:type="spellEnd"/>
      <w:r w:rsidRPr="00F4266F">
        <w:rPr>
          <w:rFonts w:ascii="Times New Roman" w:hAnsi="Times New Roman" w:cs="Times New Roman"/>
          <w:color w:val="000000" w:themeColor="text1"/>
          <w:sz w:val="24"/>
          <w:szCs w:val="24"/>
          <w:shd w:val="clear" w:color="auto" w:fill="FFFFFF"/>
        </w:rPr>
        <w:t xml:space="preserve">, benim dışımda devam edecek duruşmalara katılmaya, </w:t>
      </w:r>
      <w:proofErr w:type="spellStart"/>
      <w:r w:rsidRPr="00F4266F">
        <w:rPr>
          <w:rFonts w:ascii="Times New Roman" w:hAnsi="Times New Roman" w:cs="Times New Roman"/>
          <w:color w:val="000000" w:themeColor="text1"/>
          <w:sz w:val="24"/>
          <w:szCs w:val="24"/>
          <w:shd w:val="clear" w:color="auto" w:fill="FFFFFF"/>
        </w:rPr>
        <w:t>CMK´nın</w:t>
      </w:r>
      <w:proofErr w:type="spellEnd"/>
      <w:r w:rsidRPr="00F4266F">
        <w:rPr>
          <w:rFonts w:ascii="Times New Roman" w:hAnsi="Times New Roman" w:cs="Times New Roman"/>
          <w:color w:val="000000" w:themeColor="text1"/>
          <w:sz w:val="24"/>
          <w:szCs w:val="24"/>
          <w:shd w:val="clear" w:color="auto" w:fill="FFFFFF"/>
        </w:rPr>
        <w:t xml:space="preserve"> ilgili maddeleri uyarınca uzlaşmaya, uzlaşmaları kabul veya redde, CMK gereğince hükmün açıklanmasının geri bırakılmasını ve ertelenmesini talep etmeye, yabancı ülkelerden verilmiş mahkeme kararlarının tanınması ve </w:t>
      </w:r>
      <w:proofErr w:type="spellStart"/>
      <w:r w:rsidRPr="00F4266F">
        <w:rPr>
          <w:rFonts w:ascii="Times New Roman" w:hAnsi="Times New Roman" w:cs="Times New Roman"/>
          <w:color w:val="000000" w:themeColor="text1"/>
          <w:sz w:val="24"/>
          <w:szCs w:val="24"/>
          <w:shd w:val="clear" w:color="auto" w:fill="FFFFFF"/>
        </w:rPr>
        <w:t>tenfizini</w:t>
      </w:r>
      <w:proofErr w:type="spellEnd"/>
      <w:r w:rsidRPr="00F4266F">
        <w:rPr>
          <w:rFonts w:ascii="Times New Roman" w:hAnsi="Times New Roman" w:cs="Times New Roman"/>
          <w:color w:val="000000" w:themeColor="text1"/>
          <w:sz w:val="24"/>
          <w:szCs w:val="24"/>
          <w:shd w:val="clear" w:color="auto" w:fill="FFFFFF"/>
        </w:rPr>
        <w:t xml:space="preserve"> istemeye, adli sicil kaydımı ve arşiv bilgilerimi talep edip almaya, mal beyanında bulunmaya, sulh olmaya, Hakimleri redde, davanın tamamını ıslah etmeye, yemin teklif etmeye, yemini kabul iade ve redde, haczi kaldırmaya, iflasımı istemeye, tahkim ve hakem sözleşmesi yapmaya, konkordato veya sermaye şirketleri ve kooperatiflerin uzlaşma yolu ile yeniden yapılandırılması teklifinde bulunmaya ve bunlara muvafakat vermeye, alternatif uyuşmazlık çözüm yollarına başvurmaya, arabuluculuk yoluna başvurmaya, takip ve sonuçlandırmaya, davadan veya kanun yollarından feragat etmeye, feragati kabule, karşı tarafı ibra ve davasını kabul etmeye, yargılamanın iadesi yoluna </w:t>
      </w:r>
      <w:r w:rsidRPr="00F4266F">
        <w:rPr>
          <w:rFonts w:ascii="Times New Roman" w:hAnsi="Times New Roman" w:cs="Times New Roman"/>
          <w:color w:val="000000" w:themeColor="text1"/>
          <w:sz w:val="24"/>
          <w:szCs w:val="24"/>
          <w:shd w:val="clear" w:color="auto" w:fill="FFFFFF"/>
        </w:rPr>
        <w:lastRenderedPageBreak/>
        <w:t xml:space="preserve">gitmeye, hakimlerin fiilleri sebebi ile devlet aleyhine tazminat davası açmaya,  </w:t>
      </w:r>
      <w:proofErr w:type="spellStart"/>
      <w:r w:rsidRPr="00F4266F">
        <w:rPr>
          <w:rFonts w:ascii="Times New Roman" w:hAnsi="Times New Roman" w:cs="Times New Roman"/>
          <w:color w:val="000000" w:themeColor="text1"/>
          <w:sz w:val="24"/>
          <w:szCs w:val="24"/>
          <w:shd w:val="clear" w:color="auto" w:fill="FFFFFF"/>
        </w:rPr>
        <w:t>İzale’i</w:t>
      </w:r>
      <w:proofErr w:type="spellEnd"/>
      <w:r w:rsidRPr="00F4266F">
        <w:rPr>
          <w:rFonts w:ascii="Times New Roman" w:hAnsi="Times New Roman" w:cs="Times New Roman"/>
          <w:color w:val="000000" w:themeColor="text1"/>
          <w:sz w:val="24"/>
          <w:szCs w:val="24"/>
          <w:shd w:val="clear" w:color="auto" w:fill="FFFFFF"/>
        </w:rPr>
        <w:t xml:space="preserve"> </w:t>
      </w:r>
      <w:proofErr w:type="spellStart"/>
      <w:r w:rsidRPr="00F4266F">
        <w:rPr>
          <w:rFonts w:ascii="Times New Roman" w:hAnsi="Times New Roman" w:cs="Times New Roman"/>
          <w:color w:val="000000" w:themeColor="text1"/>
          <w:sz w:val="24"/>
          <w:szCs w:val="24"/>
          <w:shd w:val="clear" w:color="auto" w:fill="FFFFFF"/>
        </w:rPr>
        <w:t>Şuyu</w:t>
      </w:r>
      <w:proofErr w:type="spellEnd"/>
      <w:r w:rsidRPr="00F4266F">
        <w:rPr>
          <w:rFonts w:ascii="Times New Roman" w:hAnsi="Times New Roman" w:cs="Times New Roman"/>
          <w:color w:val="000000" w:themeColor="text1"/>
          <w:sz w:val="24"/>
          <w:szCs w:val="24"/>
          <w:shd w:val="clear" w:color="auto" w:fill="FFFFFF"/>
        </w:rPr>
        <w:t xml:space="preserve"> Satış Memurluklarında satış talebinde bulunmaya, teminat yatırmaya, pey sürmeye, teminatı iade almaya, satış talebinden vazgeçmeye, Noterliklerden Mirasçılık Belgesi talep etmeye, teslim almaya, </w:t>
      </w:r>
      <w:r w:rsidR="008476E5" w:rsidRPr="008476E5">
        <w:rPr>
          <w:rFonts w:ascii="Times New Roman" w:hAnsi="Times New Roman" w:cs="Times New Roman"/>
          <w:color w:val="000000" w:themeColor="text1"/>
          <w:sz w:val="24"/>
          <w:szCs w:val="24"/>
          <w:shd w:val="clear" w:color="auto" w:fill="FFFFFF"/>
        </w:rPr>
        <w:t>yetkili vekilim ile aramızdaki mutabakat sonucu vekalet sözleşmesi kurulmuş olduğundan işbu vekaletnamenin fiilen teslimi yerine geçmek üzere, TNBBS Elektronik Arşivine taranmasını, vekilin talebi halinde elektronik arşivden çıktısının alınarak noterlik işlemlerinde dayanak olarak kullanılmasına kabulle, işlemin yapıldığı noterlik ile diğer noterlik dairelerinden fiziki veya elektronik arşivden örnek almaya bu yetkilerin bir kısmı veya tamamı ile başkalarını  TEVKİL</w:t>
      </w:r>
      <w:bookmarkStart w:id="0" w:name="_GoBack"/>
      <w:bookmarkEnd w:id="0"/>
      <w:r w:rsidRPr="00F4266F">
        <w:rPr>
          <w:rFonts w:ascii="Times New Roman" w:hAnsi="Times New Roman" w:cs="Times New Roman"/>
          <w:color w:val="000000" w:themeColor="text1"/>
          <w:sz w:val="24"/>
          <w:szCs w:val="24"/>
          <w:shd w:val="clear" w:color="auto" w:fill="FFFFFF"/>
        </w:rPr>
        <w:t xml:space="preserve">, TEŞRİK ve AZLE birlikte veya ayrı ayrı vekaleti ifaya mezun ve yetkili olmak üzere İZMİR BAROSU’NA kayıtlı </w:t>
      </w:r>
      <w:proofErr w:type="gramStart"/>
      <w:r w:rsidRPr="00F4266F">
        <w:rPr>
          <w:rFonts w:ascii="Times New Roman" w:hAnsi="Times New Roman" w:cs="Times New Roman"/>
          <w:color w:val="000000" w:themeColor="text1"/>
          <w:sz w:val="24"/>
          <w:szCs w:val="24"/>
          <w:shd w:val="clear" w:color="auto" w:fill="FFFFFF"/>
        </w:rPr>
        <w:t>…………………..</w:t>
      </w:r>
      <w:proofErr w:type="gramEnd"/>
      <w:r w:rsidRPr="00F4266F">
        <w:rPr>
          <w:rFonts w:ascii="Times New Roman" w:hAnsi="Times New Roman" w:cs="Times New Roman"/>
          <w:color w:val="000000" w:themeColor="text1"/>
          <w:sz w:val="24"/>
          <w:szCs w:val="24"/>
          <w:shd w:val="clear" w:color="auto" w:fill="FFFFFF"/>
        </w:rPr>
        <w:t>TC Kimlik Numaralı Av…………………  bu vekaletnameyi icra etmek üzere tarafımdan vekil tayin edildi…/…/….</w:t>
      </w:r>
    </w:p>
    <w:p w:rsidR="002A4416" w:rsidRPr="00F4266F" w:rsidRDefault="008476E5">
      <w:pPr>
        <w:rPr>
          <w:rFonts w:ascii="Times New Roman" w:hAnsi="Times New Roman" w:cs="Times New Roman"/>
          <w:sz w:val="24"/>
          <w:szCs w:val="24"/>
        </w:rPr>
      </w:pPr>
    </w:p>
    <w:sectPr w:rsidR="002A4416" w:rsidRPr="00F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6F"/>
    <w:rsid w:val="008476E5"/>
    <w:rsid w:val="009D7104"/>
    <w:rsid w:val="009E3576"/>
    <w:rsid w:val="00C80337"/>
    <w:rsid w:val="00F426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426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42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571</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DEMİR</dc:creator>
  <cp:lastModifiedBy>MURAT DEMİR</cp:lastModifiedBy>
  <cp:revision>2</cp:revision>
  <dcterms:created xsi:type="dcterms:W3CDTF">2021-06-29T11:38:00Z</dcterms:created>
  <dcterms:modified xsi:type="dcterms:W3CDTF">2021-06-29T13:58:00Z</dcterms:modified>
</cp:coreProperties>
</file>